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3D" w:rsidRPr="004A7F9E" w:rsidRDefault="002A493D" w:rsidP="004A7F9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224499"/>
          <w:kern w:val="36"/>
          <w:sz w:val="36"/>
          <w:szCs w:val="36"/>
          <w:lang w:eastAsia="cs-CZ"/>
        </w:rPr>
      </w:pPr>
      <w:r w:rsidRPr="004A7F9E">
        <w:rPr>
          <w:rFonts w:ascii="Times New Roman" w:hAnsi="Times New Roman" w:cs="Times New Roman"/>
          <w:b/>
          <w:bCs/>
          <w:color w:val="224499"/>
          <w:kern w:val="36"/>
          <w:sz w:val="36"/>
          <w:szCs w:val="36"/>
          <w:lang w:eastAsia="cs-CZ"/>
        </w:rPr>
        <w:t>Obec Čkyně</w:t>
      </w:r>
    </w:p>
    <w:p w:rsidR="002A493D" w:rsidRPr="004A7F9E" w:rsidRDefault="002A493D" w:rsidP="004A7F9E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color w:val="224499"/>
          <w:kern w:val="36"/>
          <w:sz w:val="30"/>
          <w:szCs w:val="30"/>
          <w:lang w:eastAsia="cs-CZ"/>
        </w:rPr>
      </w:pPr>
      <w:r w:rsidRPr="004A7F9E">
        <w:rPr>
          <w:rFonts w:ascii="Times New Roman" w:hAnsi="Times New Roman" w:cs="Times New Roman"/>
          <w:b/>
          <w:bCs/>
          <w:color w:val="224499"/>
          <w:kern w:val="36"/>
          <w:sz w:val="30"/>
          <w:szCs w:val="30"/>
          <w:lang w:eastAsia="cs-CZ"/>
        </w:rPr>
        <w:t>Zásady prodeje obecních pozemků</w:t>
      </w:r>
    </w:p>
    <w:p w:rsidR="002A493D" w:rsidRDefault="002A493D" w:rsidP="004A7F9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  <w:lang w:eastAsia="cs-CZ"/>
        </w:rPr>
      </w:pPr>
    </w:p>
    <w:p w:rsidR="002A493D" w:rsidRPr="004A7F9E" w:rsidRDefault="002A493D" w:rsidP="004A7F9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b/>
          <w:bCs/>
          <w:color w:val="0000FF"/>
          <w:sz w:val="24"/>
          <w:szCs w:val="24"/>
          <w:lang w:eastAsia="cs-CZ"/>
        </w:rPr>
        <w:t>Jak postupovat při koupi pozemku z majetku obce</w:t>
      </w:r>
      <w:r w:rsidRPr="004A7F9E">
        <w:rPr>
          <w:rFonts w:ascii="Times New Roman" w:hAnsi="Times New Roman" w:cs="Times New Roman"/>
          <w:color w:val="0000FF"/>
          <w:sz w:val="24"/>
          <w:szCs w:val="24"/>
          <w:lang w:eastAsia="cs-CZ"/>
        </w:rPr>
        <w:t xml:space="preserve"> 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:</w:t>
      </w:r>
    </w:p>
    <w:p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* Zájemce o koupi pozemku z majetku obce - </w:t>
      </w:r>
      <w:r w:rsidRPr="004A7F9E">
        <w:rPr>
          <w:rFonts w:ascii="Times New Roman" w:hAnsi="Times New Roman" w:cs="Times New Roman"/>
          <w:b/>
          <w:bCs/>
          <w:color w:val="0000FF"/>
          <w:sz w:val="24"/>
          <w:szCs w:val="24"/>
          <w:lang w:eastAsia="cs-CZ"/>
        </w:rPr>
        <w:t xml:space="preserve">žádost o prodej podat písemně obecnímu zastupitelstvu </w:t>
      </w:r>
      <w:r w:rsidRPr="0069042C">
        <w:rPr>
          <w:rFonts w:ascii="Times New Roman" w:hAnsi="Times New Roman" w:cs="Times New Roman"/>
          <w:sz w:val="24"/>
          <w:szCs w:val="24"/>
          <w:lang w:eastAsia="cs-CZ"/>
        </w:rPr>
        <w:t>(dále jen OZ)</w:t>
      </w:r>
      <w:r w:rsidRPr="0069042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součástí žádosti snímek katastrální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mapy či geometrický plán (pokud je potřeba vyměření pozemku, žadatel dodá geometr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ický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plán až po schválení prodeje) 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* OZ schválí záměr prodeje - vyvěsí záměr prodeje dle platné legislativy vyhláškou –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minimálně 15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dní, o schválení záměru prodeje je zájemce písemně vyrozuměn 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* pokud se nejedná o ucelený pozemek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ale jen část - </w:t>
      </w:r>
      <w:r w:rsidRPr="004A7F9E">
        <w:rPr>
          <w:rFonts w:ascii="Times New Roman" w:hAnsi="Times New Roman" w:cs="Times New Roman"/>
          <w:b/>
          <w:bCs/>
          <w:color w:val="0000FF"/>
          <w:sz w:val="24"/>
          <w:szCs w:val="24"/>
          <w:lang w:eastAsia="cs-CZ"/>
        </w:rPr>
        <w:t>zájemce si zajistí geometrický plán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- při vyměřování na místě samém přítomen zástupce obce 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* po uplynutí vyvěšení záměru prodeje OZ předloženy nabídky –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a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zájemcem dodaný geometrický plán - schválení prodeje OZ – </w:t>
      </w:r>
      <w:r w:rsidRPr="004A7F9E">
        <w:rPr>
          <w:rFonts w:ascii="Times New Roman" w:hAnsi="Times New Roman" w:cs="Times New Roman"/>
          <w:b/>
          <w:bCs/>
          <w:color w:val="0000FF"/>
          <w:sz w:val="24"/>
          <w:szCs w:val="24"/>
          <w:lang w:eastAsia="cs-CZ"/>
        </w:rPr>
        <w:t>zájemce písemně informován a vyzván k zajištění podkladů k uzavření smlouvy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–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platný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geometrický plán, výpis z LV včetně snímku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a znalecký posudek</w:t>
      </w:r>
    </w:p>
    <w:p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* ceny prodeje se řídí cenami v místě obvyk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lými, pokud OZ nestanoví jinak</w:t>
      </w:r>
    </w:p>
    <w:p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* obec zajistí schválení stavebního úřadu s dělením pozemku (v případě dělení parcel), podklady k nabývacím titulům, výpisy z usnesení o prodeji atd. 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* </w:t>
      </w:r>
      <w:r w:rsidRPr="004A7F9E">
        <w:rPr>
          <w:rFonts w:ascii="Times New Roman" w:hAnsi="Times New Roman" w:cs="Times New Roman"/>
          <w:b/>
          <w:bCs/>
          <w:color w:val="0000FF"/>
          <w:sz w:val="24"/>
          <w:szCs w:val="24"/>
          <w:lang w:eastAsia="cs-CZ"/>
        </w:rPr>
        <w:t>sepsání smlouvy si zajistí zájemce o prodej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* vypracovanou smlouvu předložit statutárnímu zástupci obce – starostovi k podepsání, není již třeba schvalovat OZ, na základě předchozího usnesení OZ o prodeji může starosta podepsat 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* </w:t>
      </w:r>
      <w:r w:rsidRPr="004A7F9E">
        <w:rPr>
          <w:rFonts w:ascii="Times New Roman" w:hAnsi="Times New Roman" w:cs="Times New Roman"/>
          <w:b/>
          <w:bCs/>
          <w:color w:val="0000FF"/>
          <w:sz w:val="24"/>
          <w:szCs w:val="24"/>
          <w:lang w:eastAsia="cs-CZ"/>
        </w:rPr>
        <w:t xml:space="preserve">veškeré náklady s uzavřením smlouvy a vkladem do katastru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cs-CZ"/>
        </w:rPr>
        <w:t>a znalecký posudek</w:t>
      </w:r>
      <w:r w:rsidRPr="004A7F9E">
        <w:rPr>
          <w:rFonts w:ascii="Times New Roman" w:hAnsi="Times New Roman" w:cs="Times New Roman"/>
          <w:b/>
          <w:bCs/>
          <w:color w:val="0000FF"/>
          <w:sz w:val="24"/>
          <w:szCs w:val="24"/>
          <w:lang w:eastAsia="cs-CZ"/>
        </w:rPr>
        <w:t xml:space="preserve"> hradí zájemce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* v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ýji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mky z těchto pravidel musí odsouhlasit při konkrétním prodeji obecní zastupitelstvo 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* pokud nebude schválený prodej realizován do jednoho roku od data schválení z důvodů nečinnosti zájemce o prodej, je nutno znovu prodej včetně ceny schválit zastupitelstvem obce</w:t>
      </w:r>
    </w:p>
    <w:p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2A493D" w:rsidRPr="004A7F9E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Schváleno ZO obce Čkyně dne 30.6.2011</w:t>
      </w:r>
    </w:p>
    <w:sectPr w:rsidR="002A493D" w:rsidRPr="004A7F9E" w:rsidSect="00CE6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44F"/>
    <w:rsid w:val="00020A97"/>
    <w:rsid w:val="00116447"/>
    <w:rsid w:val="00197354"/>
    <w:rsid w:val="001A1157"/>
    <w:rsid w:val="002A493D"/>
    <w:rsid w:val="003E34CC"/>
    <w:rsid w:val="0045744F"/>
    <w:rsid w:val="004A7F9E"/>
    <w:rsid w:val="004D7A18"/>
    <w:rsid w:val="00596893"/>
    <w:rsid w:val="0069042C"/>
    <w:rsid w:val="00886844"/>
    <w:rsid w:val="008B36BA"/>
    <w:rsid w:val="009C2906"/>
    <w:rsid w:val="00AE16BD"/>
    <w:rsid w:val="00B72081"/>
    <w:rsid w:val="00CE6076"/>
    <w:rsid w:val="00D01D92"/>
    <w:rsid w:val="00D818D8"/>
    <w:rsid w:val="00E0434A"/>
    <w:rsid w:val="00ED64F9"/>
    <w:rsid w:val="00F5310D"/>
    <w:rsid w:val="00F94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7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5744F"/>
    <w:rPr>
      <w:b/>
      <w:bCs/>
      <w:color w:val="224499"/>
      <w:u w:val="none"/>
      <w:effect w:val="none"/>
      <w:shd w:val="clear" w:color="auto" w:fill="auto"/>
    </w:rPr>
  </w:style>
  <w:style w:type="character" w:customStyle="1" w:styleId="smallclanek1">
    <w:name w:val="smallclanek1"/>
    <w:basedOn w:val="DefaultParagraphFont"/>
    <w:uiPriority w:val="99"/>
    <w:rsid w:val="0045744F"/>
    <w:rPr>
      <w:color w:val="224499"/>
      <w:shd w:val="clear" w:color="auto" w:fill="auto"/>
    </w:rPr>
  </w:style>
  <w:style w:type="character" w:customStyle="1" w:styleId="anotace-rubrika">
    <w:name w:val="anotace-rubrika"/>
    <w:basedOn w:val="DefaultParagraphFont"/>
    <w:uiPriority w:val="99"/>
    <w:rsid w:val="0045744F"/>
  </w:style>
  <w:style w:type="paragraph" w:styleId="BalloonText">
    <w:name w:val="Balloon Text"/>
    <w:basedOn w:val="Normal"/>
    <w:link w:val="BalloonTextChar"/>
    <w:uiPriority w:val="99"/>
    <w:semiHidden/>
    <w:rsid w:val="00020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34A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7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532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262</Words>
  <Characters>1546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Pohanová</cp:lastModifiedBy>
  <cp:revision>6</cp:revision>
  <cp:lastPrinted>2011-06-22T08:52:00Z</cp:lastPrinted>
  <dcterms:created xsi:type="dcterms:W3CDTF">2011-06-21T12:05:00Z</dcterms:created>
  <dcterms:modified xsi:type="dcterms:W3CDTF">2011-08-25T11:58:00Z</dcterms:modified>
</cp:coreProperties>
</file>